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23A1" w:rsidRDefault="001523A1" w:rsidP="001523A1">
      <w:pPr>
        <w:jc w:val="right"/>
        <w:rPr>
          <w:rFonts w:ascii="Arial" w:hAnsi="Arial" w:cs="Arial"/>
        </w:rPr>
      </w:pPr>
      <w:r w:rsidRPr="001523A1">
        <w:rPr>
          <w:rFonts w:ascii="Arial" w:hAnsi="Arial" w:cs="Arial"/>
        </w:rPr>
        <w:t>Załącznik nr 1 do Zaproszenia do składania ofert</w:t>
      </w:r>
    </w:p>
    <w:p w:rsidR="001523A1" w:rsidRPr="001523A1" w:rsidRDefault="008C7EEF" w:rsidP="00F126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OPIS PRZEDMIOTU ZAMÓ</w:t>
      </w:r>
      <w:r w:rsidR="001523A1" w:rsidRPr="001523A1">
        <w:rPr>
          <w:rFonts w:ascii="Arial" w:hAnsi="Arial" w:cs="Arial"/>
          <w:b/>
        </w:rPr>
        <w:t>WIENIA</w:t>
      </w:r>
      <w:r w:rsidR="00F12677">
        <w:rPr>
          <w:rFonts w:ascii="Arial" w:hAnsi="Arial" w:cs="Arial"/>
          <w:b/>
        </w:rPr>
        <w:t xml:space="preserve"> – DOSTAWA MEBLI I WYPOSAŻENIA</w:t>
      </w: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546"/>
        <w:gridCol w:w="1830"/>
        <w:gridCol w:w="10065"/>
        <w:gridCol w:w="850"/>
        <w:gridCol w:w="853"/>
      </w:tblGrid>
      <w:tr w:rsidR="001523A1" w:rsidRPr="001523A1" w:rsidTr="00F12677">
        <w:tc>
          <w:tcPr>
            <w:tcW w:w="546" w:type="dxa"/>
          </w:tcPr>
          <w:p w:rsidR="001523A1" w:rsidRPr="001523A1" w:rsidRDefault="001523A1" w:rsidP="00F12677">
            <w:pPr>
              <w:jc w:val="center"/>
              <w:rPr>
                <w:rFonts w:ascii="Arial" w:hAnsi="Arial" w:cs="Arial"/>
                <w:b/>
              </w:rPr>
            </w:pPr>
            <w:r w:rsidRPr="001523A1">
              <w:rPr>
                <w:rFonts w:ascii="Arial" w:hAnsi="Arial" w:cs="Arial"/>
                <w:b/>
              </w:rPr>
              <w:t>Lp.</w:t>
            </w:r>
          </w:p>
        </w:tc>
        <w:tc>
          <w:tcPr>
            <w:tcW w:w="1830" w:type="dxa"/>
          </w:tcPr>
          <w:p w:rsidR="001523A1" w:rsidRPr="001523A1" w:rsidRDefault="001523A1">
            <w:pPr>
              <w:rPr>
                <w:rFonts w:ascii="Arial" w:hAnsi="Arial" w:cs="Arial"/>
                <w:b/>
              </w:rPr>
            </w:pPr>
            <w:r w:rsidRPr="001523A1">
              <w:rPr>
                <w:rFonts w:ascii="Arial" w:hAnsi="Arial" w:cs="Arial"/>
                <w:b/>
              </w:rPr>
              <w:t>Nazwa</w:t>
            </w:r>
          </w:p>
        </w:tc>
        <w:tc>
          <w:tcPr>
            <w:tcW w:w="10065" w:type="dxa"/>
          </w:tcPr>
          <w:p w:rsidR="001523A1" w:rsidRPr="001523A1" w:rsidRDefault="001523A1">
            <w:pPr>
              <w:rPr>
                <w:rFonts w:ascii="Arial" w:hAnsi="Arial" w:cs="Arial"/>
                <w:b/>
              </w:rPr>
            </w:pPr>
            <w:r w:rsidRPr="001523A1">
              <w:rPr>
                <w:rFonts w:ascii="Arial" w:hAnsi="Arial" w:cs="Arial"/>
                <w:b/>
              </w:rPr>
              <w:t>Opis</w:t>
            </w:r>
          </w:p>
        </w:tc>
        <w:tc>
          <w:tcPr>
            <w:tcW w:w="850" w:type="dxa"/>
          </w:tcPr>
          <w:p w:rsidR="001523A1" w:rsidRPr="001523A1" w:rsidRDefault="001523A1" w:rsidP="00F12677">
            <w:pPr>
              <w:jc w:val="center"/>
              <w:rPr>
                <w:rFonts w:ascii="Arial" w:hAnsi="Arial" w:cs="Arial"/>
                <w:b/>
              </w:rPr>
            </w:pPr>
            <w:r w:rsidRPr="001523A1">
              <w:rPr>
                <w:rFonts w:ascii="Arial" w:hAnsi="Arial" w:cs="Arial"/>
                <w:b/>
              </w:rPr>
              <w:t>J.m.</w:t>
            </w:r>
          </w:p>
        </w:tc>
        <w:tc>
          <w:tcPr>
            <w:tcW w:w="853" w:type="dxa"/>
          </w:tcPr>
          <w:p w:rsidR="001523A1" w:rsidRPr="001523A1" w:rsidRDefault="001523A1" w:rsidP="00F12677">
            <w:pPr>
              <w:jc w:val="center"/>
              <w:rPr>
                <w:rFonts w:ascii="Arial" w:hAnsi="Arial" w:cs="Arial"/>
                <w:b/>
              </w:rPr>
            </w:pPr>
            <w:r w:rsidRPr="001523A1">
              <w:rPr>
                <w:rFonts w:ascii="Arial" w:hAnsi="Arial" w:cs="Arial"/>
                <w:b/>
              </w:rPr>
              <w:t>Ilość</w:t>
            </w:r>
          </w:p>
        </w:tc>
      </w:tr>
      <w:tr w:rsidR="00B061D2" w:rsidRPr="001523A1" w:rsidTr="00385947">
        <w:tc>
          <w:tcPr>
            <w:tcW w:w="14144" w:type="dxa"/>
            <w:gridSpan w:val="5"/>
          </w:tcPr>
          <w:p w:rsidR="00B061D2" w:rsidRPr="001523A1" w:rsidRDefault="00B061D2" w:rsidP="00B061D2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Zadanie 1. Meble</w:t>
            </w:r>
          </w:p>
        </w:tc>
      </w:tr>
      <w:tr w:rsidR="001523A1" w:rsidTr="00F12677">
        <w:tc>
          <w:tcPr>
            <w:tcW w:w="546" w:type="dxa"/>
          </w:tcPr>
          <w:p w:rsidR="001523A1" w:rsidRDefault="001523A1" w:rsidP="00F1267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</w:t>
            </w:r>
          </w:p>
        </w:tc>
        <w:tc>
          <w:tcPr>
            <w:tcW w:w="1830" w:type="dxa"/>
          </w:tcPr>
          <w:p w:rsidR="001523A1" w:rsidRDefault="001523A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6-stanowiskowy regał do szatni</w:t>
            </w:r>
          </w:p>
        </w:tc>
        <w:tc>
          <w:tcPr>
            <w:tcW w:w="10065" w:type="dxa"/>
          </w:tcPr>
          <w:p w:rsidR="001523A1" w:rsidRDefault="001523A1" w:rsidP="0088565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6-stanowiskowy regał do szatni w kolorze jasnego buku o wym. 154x50x140,5 cm (</w:t>
            </w:r>
            <w:proofErr w:type="spellStart"/>
            <w:r>
              <w:rPr>
                <w:rFonts w:ascii="Arial" w:hAnsi="Arial" w:cs="Arial"/>
              </w:rPr>
              <w:t>DxGxW</w:t>
            </w:r>
            <w:proofErr w:type="spellEnd"/>
            <w:r>
              <w:rPr>
                <w:rFonts w:ascii="Arial" w:hAnsi="Arial" w:cs="Arial"/>
              </w:rPr>
              <w:t>), wys. ławki min. 26 cm. Stanowiska oddzielone od siebie przegrodą. Każde stanowisko wyposażone w podwójny metalowy wieszak, kratkę na obuwie umieszczoną za ławeczką i półkę na czapkę zabudowaną nad wieszakiem</w:t>
            </w:r>
          </w:p>
        </w:tc>
        <w:tc>
          <w:tcPr>
            <w:tcW w:w="850" w:type="dxa"/>
          </w:tcPr>
          <w:p w:rsidR="001523A1" w:rsidRDefault="001523A1" w:rsidP="00F1267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Szt.</w:t>
            </w:r>
          </w:p>
        </w:tc>
        <w:tc>
          <w:tcPr>
            <w:tcW w:w="853" w:type="dxa"/>
          </w:tcPr>
          <w:p w:rsidR="001523A1" w:rsidRDefault="001523A1" w:rsidP="00F1267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</w:tr>
      <w:tr w:rsidR="001523A1" w:rsidTr="00F12677">
        <w:tc>
          <w:tcPr>
            <w:tcW w:w="546" w:type="dxa"/>
          </w:tcPr>
          <w:p w:rsidR="001523A1" w:rsidRDefault="001523A1" w:rsidP="00F1267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</w:t>
            </w:r>
          </w:p>
        </w:tc>
        <w:tc>
          <w:tcPr>
            <w:tcW w:w="1830" w:type="dxa"/>
          </w:tcPr>
          <w:p w:rsidR="001523A1" w:rsidRDefault="003B459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Szafka z plastikowymi pojemnikami</w:t>
            </w:r>
          </w:p>
        </w:tc>
        <w:tc>
          <w:tcPr>
            <w:tcW w:w="10065" w:type="dxa"/>
          </w:tcPr>
          <w:p w:rsidR="001523A1" w:rsidRDefault="003B4598" w:rsidP="0088565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Szafka wykonana z płyty laminowanej w kolorze brzozy o wym. min. 105x47x134 cm (</w:t>
            </w:r>
            <w:proofErr w:type="spellStart"/>
            <w:r>
              <w:rPr>
                <w:rFonts w:ascii="Arial" w:hAnsi="Arial" w:cs="Arial"/>
              </w:rPr>
              <w:t>DxGxW</w:t>
            </w:r>
            <w:proofErr w:type="spellEnd"/>
            <w:r>
              <w:rPr>
                <w:rFonts w:ascii="Arial" w:hAnsi="Arial" w:cs="Arial"/>
              </w:rPr>
              <w:t>) wyposażona w min. 18 plastikowych pojemników o wym. min. 42x31</w:t>
            </w:r>
            <w:r w:rsidR="00B061D2">
              <w:rPr>
                <w:rFonts w:ascii="Arial" w:hAnsi="Arial" w:cs="Arial"/>
              </w:rPr>
              <w:t>x</w:t>
            </w:r>
            <w:r>
              <w:rPr>
                <w:rFonts w:ascii="Arial" w:hAnsi="Arial" w:cs="Arial"/>
              </w:rPr>
              <w:t>14,8 cm (</w:t>
            </w:r>
            <w:proofErr w:type="spellStart"/>
            <w:r>
              <w:rPr>
                <w:rFonts w:ascii="Arial" w:hAnsi="Arial" w:cs="Arial"/>
              </w:rPr>
              <w:t>DxGxW</w:t>
            </w:r>
            <w:proofErr w:type="spellEnd"/>
            <w:r>
              <w:rPr>
                <w:rFonts w:ascii="Arial" w:hAnsi="Arial" w:cs="Arial"/>
              </w:rPr>
              <w:t xml:space="preserve">) mocowanych na </w:t>
            </w:r>
            <w:r w:rsidR="00460F37">
              <w:rPr>
                <w:rFonts w:ascii="Arial" w:hAnsi="Arial" w:cs="Arial"/>
              </w:rPr>
              <w:t xml:space="preserve">metalowych </w:t>
            </w:r>
            <w:r>
              <w:rPr>
                <w:rFonts w:ascii="Arial" w:hAnsi="Arial" w:cs="Arial"/>
              </w:rPr>
              <w:t xml:space="preserve">prowadnicach. </w:t>
            </w:r>
          </w:p>
        </w:tc>
        <w:tc>
          <w:tcPr>
            <w:tcW w:w="850" w:type="dxa"/>
          </w:tcPr>
          <w:p w:rsidR="001523A1" w:rsidRDefault="001523A1" w:rsidP="00F12677">
            <w:pPr>
              <w:jc w:val="center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K</w:t>
            </w:r>
            <w:r w:rsidR="003B4598">
              <w:rPr>
                <w:rFonts w:ascii="Arial" w:hAnsi="Arial" w:cs="Arial"/>
              </w:rPr>
              <w:t>p</w:t>
            </w:r>
            <w:r>
              <w:rPr>
                <w:rFonts w:ascii="Arial" w:hAnsi="Arial" w:cs="Arial"/>
              </w:rPr>
              <w:t>l</w:t>
            </w:r>
            <w:proofErr w:type="spellEnd"/>
            <w:r>
              <w:rPr>
                <w:rFonts w:ascii="Arial" w:hAnsi="Arial" w:cs="Arial"/>
              </w:rPr>
              <w:t>.</w:t>
            </w:r>
          </w:p>
        </w:tc>
        <w:tc>
          <w:tcPr>
            <w:tcW w:w="853" w:type="dxa"/>
          </w:tcPr>
          <w:p w:rsidR="001523A1" w:rsidRDefault="001523A1" w:rsidP="00F1267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</w:tr>
      <w:tr w:rsidR="00B061D2" w:rsidRPr="00B061D2" w:rsidTr="003A10F0">
        <w:tc>
          <w:tcPr>
            <w:tcW w:w="14144" w:type="dxa"/>
            <w:gridSpan w:val="5"/>
          </w:tcPr>
          <w:p w:rsidR="00B061D2" w:rsidRPr="00B061D2" w:rsidRDefault="00B061D2" w:rsidP="00B061D2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Zadanie 2. Kąciki tematyczne</w:t>
            </w:r>
          </w:p>
        </w:tc>
      </w:tr>
      <w:tr w:rsidR="001523A1" w:rsidTr="00F12677">
        <w:trPr>
          <w:trHeight w:val="148"/>
        </w:trPr>
        <w:tc>
          <w:tcPr>
            <w:tcW w:w="546" w:type="dxa"/>
          </w:tcPr>
          <w:p w:rsidR="001523A1" w:rsidRDefault="00B061D2" w:rsidP="00F1267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A529DF">
              <w:rPr>
                <w:rFonts w:ascii="Arial" w:hAnsi="Arial" w:cs="Arial"/>
              </w:rPr>
              <w:t>.</w:t>
            </w:r>
          </w:p>
        </w:tc>
        <w:tc>
          <w:tcPr>
            <w:tcW w:w="1830" w:type="dxa"/>
          </w:tcPr>
          <w:p w:rsidR="001523A1" w:rsidRDefault="00A12F6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Kącik zabaw dla dziewczynek</w:t>
            </w:r>
          </w:p>
        </w:tc>
        <w:tc>
          <w:tcPr>
            <w:tcW w:w="10065" w:type="dxa"/>
          </w:tcPr>
          <w:p w:rsidR="001523A1" w:rsidRPr="00F12677" w:rsidRDefault="007B7D53" w:rsidP="0088565E">
            <w:pPr>
              <w:jc w:val="both"/>
              <w:rPr>
                <w:rFonts w:ascii="Arial" w:hAnsi="Arial" w:cs="Arial"/>
              </w:rPr>
            </w:pPr>
            <w:r w:rsidRPr="00F12677">
              <w:rPr>
                <w:rFonts w:ascii="Arial" w:hAnsi="Arial" w:cs="Arial"/>
              </w:rPr>
              <w:t>Narożny k</w:t>
            </w:r>
            <w:r w:rsidR="00A12F60" w:rsidRPr="00F12677">
              <w:rPr>
                <w:rFonts w:ascii="Arial" w:hAnsi="Arial" w:cs="Arial"/>
              </w:rPr>
              <w:t>ącik zabaw wykonany z lakierowanej płyty MDF</w:t>
            </w:r>
            <w:r w:rsidRPr="00F12677">
              <w:rPr>
                <w:rFonts w:ascii="Arial" w:hAnsi="Arial" w:cs="Arial"/>
              </w:rPr>
              <w:t xml:space="preserve"> składający się z 3 elementów, z których co najmniej jeden jest wysuwany. Kącik zawiera co najmniej: zlewozmywak, pralkę, zmywarkę, piekarnik, płytę do gotowania, półeczki. Wymiary: </w:t>
            </w:r>
          </w:p>
          <w:p w:rsidR="00E5638A" w:rsidRPr="00F12677" w:rsidRDefault="00E5638A" w:rsidP="0088565E">
            <w:pPr>
              <w:jc w:val="both"/>
              <w:rPr>
                <w:rFonts w:ascii="Arial" w:hAnsi="Arial" w:cs="Arial"/>
              </w:rPr>
            </w:pPr>
            <w:r w:rsidRPr="00F12677">
              <w:rPr>
                <w:rFonts w:ascii="Arial" w:hAnsi="Arial" w:cs="Arial"/>
              </w:rPr>
              <w:t>- długość całego zestawu</w:t>
            </w:r>
            <w:r w:rsidR="00BE41A6" w:rsidRPr="00F12677">
              <w:rPr>
                <w:rFonts w:ascii="Arial" w:hAnsi="Arial" w:cs="Arial"/>
              </w:rPr>
              <w:t xml:space="preserve"> – min. 166 cm</w:t>
            </w:r>
          </w:p>
          <w:p w:rsidR="00BE41A6" w:rsidRPr="00F12677" w:rsidRDefault="00BE41A6" w:rsidP="0088565E">
            <w:pPr>
              <w:jc w:val="both"/>
              <w:rPr>
                <w:rFonts w:ascii="Arial" w:hAnsi="Arial" w:cs="Arial"/>
              </w:rPr>
            </w:pPr>
            <w:r w:rsidRPr="00F12677">
              <w:rPr>
                <w:rFonts w:ascii="Arial" w:hAnsi="Arial" w:cs="Arial"/>
              </w:rPr>
              <w:t>- głębokość – min. 35 cm, max 74 cm</w:t>
            </w:r>
          </w:p>
          <w:p w:rsidR="00BE41A6" w:rsidRPr="00F12677" w:rsidRDefault="00BE41A6" w:rsidP="0088565E">
            <w:pPr>
              <w:jc w:val="both"/>
              <w:rPr>
                <w:rFonts w:ascii="Arial" w:hAnsi="Arial" w:cs="Arial"/>
              </w:rPr>
            </w:pPr>
            <w:r w:rsidRPr="00F12677">
              <w:rPr>
                <w:rFonts w:ascii="Arial" w:hAnsi="Arial" w:cs="Arial"/>
              </w:rPr>
              <w:t>- wysokość  blatu – 58 cm (+/- 1 cm).</w:t>
            </w:r>
          </w:p>
          <w:p w:rsidR="00BE41A6" w:rsidRPr="00F12677" w:rsidRDefault="00BE41A6" w:rsidP="0088565E">
            <w:pPr>
              <w:jc w:val="both"/>
              <w:rPr>
                <w:rFonts w:ascii="Arial" w:hAnsi="Arial" w:cs="Arial"/>
              </w:rPr>
            </w:pPr>
            <w:r w:rsidRPr="00F12677">
              <w:rPr>
                <w:rFonts w:ascii="Arial" w:hAnsi="Arial" w:cs="Arial"/>
              </w:rPr>
              <w:t>Krawędzie kącika są zaokr</w:t>
            </w:r>
            <w:r w:rsidR="00A76C32" w:rsidRPr="00F12677">
              <w:rPr>
                <w:rFonts w:ascii="Arial" w:hAnsi="Arial" w:cs="Arial"/>
              </w:rPr>
              <w:t>ąglone. Kącik jest wielokolorowy przeznaczony dla dzieci od 3 lat.</w:t>
            </w:r>
          </w:p>
        </w:tc>
        <w:tc>
          <w:tcPr>
            <w:tcW w:w="850" w:type="dxa"/>
          </w:tcPr>
          <w:p w:rsidR="001523A1" w:rsidRDefault="00A12F60" w:rsidP="00F12677">
            <w:pPr>
              <w:jc w:val="center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Kpl</w:t>
            </w:r>
            <w:proofErr w:type="spellEnd"/>
            <w:r>
              <w:rPr>
                <w:rFonts w:ascii="Arial" w:hAnsi="Arial" w:cs="Arial"/>
              </w:rPr>
              <w:t>.</w:t>
            </w:r>
          </w:p>
        </w:tc>
        <w:tc>
          <w:tcPr>
            <w:tcW w:w="853" w:type="dxa"/>
          </w:tcPr>
          <w:p w:rsidR="001523A1" w:rsidRDefault="00A12F60" w:rsidP="00F1267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</w:tr>
      <w:tr w:rsidR="001523A1" w:rsidTr="00F12677">
        <w:tc>
          <w:tcPr>
            <w:tcW w:w="546" w:type="dxa"/>
          </w:tcPr>
          <w:p w:rsidR="001523A1" w:rsidRDefault="00B061D2" w:rsidP="00F1267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A12F60">
              <w:rPr>
                <w:rFonts w:ascii="Arial" w:hAnsi="Arial" w:cs="Arial"/>
              </w:rPr>
              <w:t>.</w:t>
            </w:r>
          </w:p>
        </w:tc>
        <w:tc>
          <w:tcPr>
            <w:tcW w:w="1830" w:type="dxa"/>
          </w:tcPr>
          <w:p w:rsidR="001523A1" w:rsidRDefault="00A12F6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Kącik zabaw dla chłopców</w:t>
            </w:r>
          </w:p>
        </w:tc>
        <w:tc>
          <w:tcPr>
            <w:tcW w:w="10065" w:type="dxa"/>
          </w:tcPr>
          <w:p w:rsidR="001523A1" w:rsidRPr="00F12677" w:rsidRDefault="00C64353" w:rsidP="00E97140">
            <w:pPr>
              <w:jc w:val="both"/>
              <w:rPr>
                <w:rFonts w:ascii="Arial" w:hAnsi="Arial" w:cs="Arial"/>
              </w:rPr>
            </w:pPr>
            <w:r w:rsidRPr="00F12677">
              <w:rPr>
                <w:rFonts w:ascii="Arial" w:hAnsi="Arial" w:cs="Arial"/>
                <w:shd w:val="clear" w:color="auto" w:fill="FFFFFF"/>
              </w:rPr>
              <w:t xml:space="preserve">Kącik zabaw wykonany z tworzywa sztucznego tworzący warsztat dla małych mechaników. Kącik zawiera blat </w:t>
            </w:r>
            <w:r w:rsidR="0088565E" w:rsidRPr="00F12677">
              <w:rPr>
                <w:rFonts w:ascii="Arial" w:hAnsi="Arial" w:cs="Arial"/>
                <w:shd w:val="clear" w:color="auto" w:fill="FFFFFF"/>
              </w:rPr>
              <w:t>o dł. min. 90 cm</w:t>
            </w:r>
            <w:r w:rsidRPr="00F12677">
              <w:rPr>
                <w:rFonts w:ascii="Arial" w:hAnsi="Arial" w:cs="Arial"/>
                <w:shd w:val="clear" w:color="auto" w:fill="FFFFFF"/>
              </w:rPr>
              <w:t xml:space="preserve"> do swobodnego operowania narzędziami</w:t>
            </w:r>
            <w:r w:rsidR="0088565E" w:rsidRPr="00F12677">
              <w:rPr>
                <w:rFonts w:ascii="Arial" w:hAnsi="Arial" w:cs="Arial"/>
                <w:shd w:val="clear" w:color="auto" w:fill="FFFFFF"/>
              </w:rPr>
              <w:t>, p</w:t>
            </w:r>
            <w:r w:rsidRPr="00F12677">
              <w:rPr>
                <w:rFonts w:ascii="Arial" w:hAnsi="Arial" w:cs="Arial"/>
                <w:shd w:val="clear" w:color="auto" w:fill="FFFFFF"/>
              </w:rPr>
              <w:t>ółki i zamykane szafki do magazynowania różnych elementów,</w:t>
            </w:r>
            <w:r w:rsidR="0088565E" w:rsidRPr="00F12677">
              <w:rPr>
                <w:rFonts w:ascii="Arial" w:hAnsi="Arial" w:cs="Arial"/>
              </w:rPr>
              <w:t xml:space="preserve"> </w:t>
            </w:r>
            <w:r w:rsidRPr="00F12677">
              <w:rPr>
                <w:rFonts w:ascii="Arial" w:hAnsi="Arial" w:cs="Arial"/>
                <w:shd w:val="clear" w:color="auto" w:fill="FFFFFF"/>
              </w:rPr>
              <w:t>wieszaki i</w:t>
            </w:r>
            <w:r w:rsidR="0088565E" w:rsidRPr="00F12677">
              <w:rPr>
                <w:rFonts w:ascii="Arial" w:hAnsi="Arial" w:cs="Arial"/>
                <w:shd w:val="clear" w:color="auto" w:fill="FFFFFF"/>
              </w:rPr>
              <w:t xml:space="preserve"> otwory do powieszenia narzędzi, </w:t>
            </w:r>
            <w:r w:rsidRPr="00F12677">
              <w:rPr>
                <w:rFonts w:ascii="Arial" w:hAnsi="Arial" w:cs="Arial"/>
                <w:shd w:val="clear" w:color="auto" w:fill="FFFFFF"/>
              </w:rPr>
              <w:t xml:space="preserve"> rurę do</w:t>
            </w:r>
            <w:r w:rsidR="0088565E" w:rsidRPr="00F12677">
              <w:rPr>
                <w:rFonts w:ascii="Arial" w:hAnsi="Arial" w:cs="Arial"/>
              </w:rPr>
              <w:t xml:space="preserve"> </w:t>
            </w:r>
            <w:r w:rsidRPr="00F12677">
              <w:rPr>
                <w:rFonts w:ascii="Arial" w:hAnsi="Arial" w:cs="Arial"/>
                <w:shd w:val="clear" w:color="auto" w:fill="FFFFFF"/>
              </w:rPr>
              <w:t>odkurzacza połączoną z szafką i pojemnikiem</w:t>
            </w:r>
            <w:r w:rsidR="0088565E" w:rsidRPr="00F12677">
              <w:rPr>
                <w:rFonts w:ascii="Arial" w:hAnsi="Arial" w:cs="Arial"/>
                <w:shd w:val="clear" w:color="auto" w:fill="FFFFFF"/>
              </w:rPr>
              <w:t xml:space="preserve">. </w:t>
            </w:r>
            <w:r w:rsidRPr="00F12677">
              <w:rPr>
                <w:rFonts w:ascii="Arial" w:hAnsi="Arial" w:cs="Arial"/>
                <w:shd w:val="clear" w:color="auto" w:fill="FFFFFF"/>
              </w:rPr>
              <w:t xml:space="preserve">Do zestawu dołączono </w:t>
            </w:r>
            <w:r w:rsidR="0088565E" w:rsidRPr="00F12677">
              <w:rPr>
                <w:rFonts w:ascii="Arial" w:hAnsi="Arial" w:cs="Arial"/>
                <w:shd w:val="clear" w:color="auto" w:fill="FFFFFF"/>
              </w:rPr>
              <w:t>wyposażenie warsztatu składające się co najmniej z: kombinerek, młot</w:t>
            </w:r>
            <w:r w:rsidRPr="00F12677">
              <w:rPr>
                <w:rFonts w:ascii="Arial" w:hAnsi="Arial" w:cs="Arial"/>
                <w:shd w:val="clear" w:color="auto" w:fill="FFFFFF"/>
              </w:rPr>
              <w:t>k</w:t>
            </w:r>
            <w:r w:rsidR="0088565E" w:rsidRPr="00F12677">
              <w:rPr>
                <w:rFonts w:ascii="Arial" w:hAnsi="Arial" w:cs="Arial"/>
                <w:shd w:val="clear" w:color="auto" w:fill="FFFFFF"/>
              </w:rPr>
              <w:t>a</w:t>
            </w:r>
            <w:r w:rsidRPr="00F12677">
              <w:rPr>
                <w:rFonts w:ascii="Arial" w:hAnsi="Arial" w:cs="Arial"/>
                <w:shd w:val="clear" w:color="auto" w:fill="FFFFFF"/>
              </w:rPr>
              <w:t>, śrubokręt</w:t>
            </w:r>
            <w:r w:rsidR="0088565E" w:rsidRPr="00F12677">
              <w:rPr>
                <w:rFonts w:ascii="Arial" w:hAnsi="Arial" w:cs="Arial"/>
                <w:shd w:val="clear" w:color="auto" w:fill="FFFFFF"/>
              </w:rPr>
              <w:t>u</w:t>
            </w:r>
            <w:r w:rsidRPr="00F12677">
              <w:rPr>
                <w:rFonts w:ascii="Arial" w:hAnsi="Arial" w:cs="Arial"/>
                <w:shd w:val="clear" w:color="auto" w:fill="FFFFFF"/>
              </w:rPr>
              <w:t>,</w:t>
            </w:r>
            <w:r w:rsidR="0088565E" w:rsidRPr="00F12677">
              <w:rPr>
                <w:rFonts w:ascii="Arial" w:hAnsi="Arial" w:cs="Arial"/>
                <w:shd w:val="clear" w:color="auto" w:fill="FFFFFF"/>
              </w:rPr>
              <w:t xml:space="preserve"> imadła</w:t>
            </w:r>
            <w:r w:rsidRPr="00F12677">
              <w:rPr>
                <w:rFonts w:ascii="Arial" w:hAnsi="Arial" w:cs="Arial"/>
                <w:shd w:val="clear" w:color="auto" w:fill="FFFFFF"/>
              </w:rPr>
              <w:t xml:space="preserve">, </w:t>
            </w:r>
            <w:r w:rsidR="0088565E" w:rsidRPr="00F12677">
              <w:rPr>
                <w:rFonts w:ascii="Arial" w:hAnsi="Arial" w:cs="Arial"/>
                <w:shd w:val="clear" w:color="auto" w:fill="FFFFFF"/>
              </w:rPr>
              <w:t>wiertarki i</w:t>
            </w:r>
            <w:r w:rsidRPr="00F12677">
              <w:rPr>
                <w:rFonts w:ascii="Arial" w:hAnsi="Arial" w:cs="Arial"/>
                <w:shd w:val="clear" w:color="auto" w:fill="FFFFFF"/>
              </w:rPr>
              <w:t xml:space="preserve"> zestaw</w:t>
            </w:r>
            <w:r w:rsidR="0088565E" w:rsidRPr="00F12677">
              <w:rPr>
                <w:rFonts w:ascii="Arial" w:hAnsi="Arial" w:cs="Arial"/>
                <w:shd w:val="clear" w:color="auto" w:fill="FFFFFF"/>
              </w:rPr>
              <w:t>u</w:t>
            </w:r>
            <w:r w:rsidRPr="00F12677">
              <w:rPr>
                <w:rFonts w:ascii="Arial" w:hAnsi="Arial" w:cs="Arial"/>
                <w:shd w:val="clear" w:color="auto" w:fill="FFFFFF"/>
              </w:rPr>
              <w:t xml:space="preserve"> klocków piankowych do budowania konstrukcji.</w:t>
            </w:r>
            <w:r w:rsidR="00B11156">
              <w:rPr>
                <w:rFonts w:ascii="Arial" w:hAnsi="Arial" w:cs="Arial"/>
                <w:shd w:val="clear" w:color="auto" w:fill="FFFFFF"/>
              </w:rPr>
              <w:t xml:space="preserve"> Wymiary: min. 86,</w:t>
            </w:r>
            <w:r w:rsidR="0088565E" w:rsidRPr="00F12677">
              <w:rPr>
                <w:rFonts w:ascii="Arial" w:hAnsi="Arial" w:cs="Arial"/>
                <w:shd w:val="clear" w:color="auto" w:fill="FFFFFF"/>
              </w:rPr>
              <w:t xml:space="preserve">4x38x103,5 cm </w:t>
            </w:r>
            <w:r w:rsidR="0088565E" w:rsidRPr="00F12677">
              <w:rPr>
                <w:rFonts w:ascii="Arial" w:hAnsi="Arial" w:cs="Arial"/>
              </w:rPr>
              <w:t>(</w:t>
            </w:r>
            <w:proofErr w:type="spellStart"/>
            <w:r w:rsidR="0088565E" w:rsidRPr="00F12677">
              <w:rPr>
                <w:rFonts w:ascii="Arial" w:hAnsi="Arial" w:cs="Arial"/>
              </w:rPr>
              <w:t>DxGxW</w:t>
            </w:r>
            <w:proofErr w:type="spellEnd"/>
            <w:r w:rsidR="0088565E" w:rsidRPr="00F12677">
              <w:rPr>
                <w:rFonts w:ascii="Arial" w:hAnsi="Arial" w:cs="Arial"/>
              </w:rPr>
              <w:t>).</w:t>
            </w:r>
            <w:r w:rsidR="00A76C32" w:rsidRPr="00F12677">
              <w:rPr>
                <w:rFonts w:ascii="Arial" w:hAnsi="Arial" w:cs="Arial"/>
              </w:rPr>
              <w:t xml:space="preserve"> Kącik przeznaczony dla dzieci od 3 lat.</w:t>
            </w:r>
          </w:p>
        </w:tc>
        <w:tc>
          <w:tcPr>
            <w:tcW w:w="850" w:type="dxa"/>
          </w:tcPr>
          <w:p w:rsidR="001523A1" w:rsidRDefault="00E97140" w:rsidP="00F12677">
            <w:pPr>
              <w:jc w:val="center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Kpl</w:t>
            </w:r>
            <w:proofErr w:type="spellEnd"/>
            <w:r>
              <w:rPr>
                <w:rFonts w:ascii="Arial" w:hAnsi="Arial" w:cs="Arial"/>
              </w:rPr>
              <w:t xml:space="preserve">. </w:t>
            </w:r>
          </w:p>
        </w:tc>
        <w:tc>
          <w:tcPr>
            <w:tcW w:w="853" w:type="dxa"/>
          </w:tcPr>
          <w:p w:rsidR="001523A1" w:rsidRDefault="00E97140" w:rsidP="00F1267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</w:tr>
      <w:tr w:rsidR="001523A1" w:rsidTr="00F12677">
        <w:tc>
          <w:tcPr>
            <w:tcW w:w="546" w:type="dxa"/>
          </w:tcPr>
          <w:p w:rsidR="001523A1" w:rsidRDefault="00B061D2" w:rsidP="00F1267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="00A76C32">
              <w:rPr>
                <w:rFonts w:ascii="Arial" w:hAnsi="Arial" w:cs="Arial"/>
              </w:rPr>
              <w:t>.</w:t>
            </w:r>
          </w:p>
        </w:tc>
        <w:tc>
          <w:tcPr>
            <w:tcW w:w="1830" w:type="dxa"/>
          </w:tcPr>
          <w:p w:rsidR="001523A1" w:rsidRDefault="00A76C3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Aktywny stolik</w:t>
            </w:r>
          </w:p>
        </w:tc>
        <w:tc>
          <w:tcPr>
            <w:tcW w:w="10065" w:type="dxa"/>
          </w:tcPr>
          <w:p w:rsidR="001523A1" w:rsidRPr="00F12677" w:rsidRDefault="00621235" w:rsidP="00F12677">
            <w:pPr>
              <w:jc w:val="both"/>
              <w:rPr>
                <w:rFonts w:ascii="Arial" w:hAnsi="Arial" w:cs="Arial"/>
              </w:rPr>
            </w:pPr>
            <w:r w:rsidRPr="00F12677">
              <w:rPr>
                <w:rFonts w:ascii="Arial" w:hAnsi="Arial" w:cs="Arial"/>
              </w:rPr>
              <w:t>Zabawka motoryczna wykonana z drewna przeznaczona dla dzieci od 2 lat składająca się z umies</w:t>
            </w:r>
            <w:r w:rsidR="00373CD0">
              <w:rPr>
                <w:rFonts w:ascii="Arial" w:hAnsi="Arial" w:cs="Arial"/>
              </w:rPr>
              <w:t xml:space="preserve">zczonych na 6 ściankach elementów manipulacyjnych np. </w:t>
            </w:r>
            <w:proofErr w:type="spellStart"/>
            <w:r w:rsidR="00373CD0">
              <w:rPr>
                <w:rFonts w:ascii="Arial" w:hAnsi="Arial" w:cs="Arial"/>
              </w:rPr>
              <w:t>przesuwanek</w:t>
            </w:r>
            <w:proofErr w:type="spellEnd"/>
            <w:r w:rsidRPr="00F12677">
              <w:rPr>
                <w:rFonts w:ascii="Arial" w:hAnsi="Arial" w:cs="Arial"/>
              </w:rPr>
              <w:t xml:space="preserve"> oraz dużego labiryntu na blacie. Wymiary</w:t>
            </w:r>
            <w:r w:rsidR="00373CD0">
              <w:rPr>
                <w:rFonts w:ascii="Arial" w:hAnsi="Arial" w:cs="Arial"/>
              </w:rPr>
              <w:t>: 74,5x74,5x101 cm (</w:t>
            </w:r>
            <w:proofErr w:type="spellStart"/>
            <w:r w:rsidR="00373CD0">
              <w:rPr>
                <w:rFonts w:ascii="Arial" w:hAnsi="Arial" w:cs="Arial"/>
              </w:rPr>
              <w:t>DxGxW</w:t>
            </w:r>
            <w:proofErr w:type="spellEnd"/>
            <w:r w:rsidR="00373CD0">
              <w:rPr>
                <w:rFonts w:ascii="Arial" w:hAnsi="Arial" w:cs="Arial"/>
              </w:rPr>
              <w:t>) +/- 5</w:t>
            </w:r>
            <w:r w:rsidRPr="00F12677">
              <w:rPr>
                <w:rFonts w:ascii="Arial" w:hAnsi="Arial" w:cs="Arial"/>
              </w:rPr>
              <w:t xml:space="preserve"> cm. </w:t>
            </w:r>
          </w:p>
        </w:tc>
        <w:tc>
          <w:tcPr>
            <w:tcW w:w="850" w:type="dxa"/>
          </w:tcPr>
          <w:p w:rsidR="001523A1" w:rsidRDefault="00A76C32" w:rsidP="00F1267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Szt.</w:t>
            </w:r>
          </w:p>
        </w:tc>
        <w:tc>
          <w:tcPr>
            <w:tcW w:w="853" w:type="dxa"/>
          </w:tcPr>
          <w:p w:rsidR="001523A1" w:rsidRDefault="00A76C32" w:rsidP="00F1267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</w:tr>
      <w:tr w:rsidR="00B061D2" w:rsidRPr="00B061D2" w:rsidTr="005555CD">
        <w:tc>
          <w:tcPr>
            <w:tcW w:w="14144" w:type="dxa"/>
            <w:gridSpan w:val="5"/>
          </w:tcPr>
          <w:p w:rsidR="00B061D2" w:rsidRPr="00B061D2" w:rsidRDefault="00B061D2" w:rsidP="00B061D2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Zadanie 3. Pomoce do zajęć </w:t>
            </w:r>
            <w:r w:rsidR="00A34AFB">
              <w:rPr>
                <w:rFonts w:ascii="Arial" w:hAnsi="Arial" w:cs="Arial"/>
                <w:b/>
              </w:rPr>
              <w:t xml:space="preserve">z </w:t>
            </w:r>
            <w:bookmarkStart w:id="0" w:name="_GoBack"/>
            <w:bookmarkEnd w:id="0"/>
            <w:r>
              <w:rPr>
                <w:rFonts w:ascii="Arial" w:hAnsi="Arial" w:cs="Arial"/>
                <w:b/>
              </w:rPr>
              <w:t>podstawy</w:t>
            </w:r>
          </w:p>
        </w:tc>
      </w:tr>
      <w:tr w:rsidR="001523A1" w:rsidTr="00F12677">
        <w:tc>
          <w:tcPr>
            <w:tcW w:w="546" w:type="dxa"/>
          </w:tcPr>
          <w:p w:rsidR="001523A1" w:rsidRDefault="00B061D2" w:rsidP="00F1267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18265F">
              <w:rPr>
                <w:rFonts w:ascii="Arial" w:hAnsi="Arial" w:cs="Arial"/>
              </w:rPr>
              <w:t>.</w:t>
            </w:r>
          </w:p>
        </w:tc>
        <w:tc>
          <w:tcPr>
            <w:tcW w:w="1830" w:type="dxa"/>
          </w:tcPr>
          <w:p w:rsidR="001523A1" w:rsidRDefault="00B061D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Pufki</w:t>
            </w:r>
          </w:p>
        </w:tc>
        <w:tc>
          <w:tcPr>
            <w:tcW w:w="10065" w:type="dxa"/>
          </w:tcPr>
          <w:p w:rsidR="001523A1" w:rsidRPr="0018265F" w:rsidRDefault="0018265F" w:rsidP="0084653D">
            <w:pPr>
              <w:jc w:val="both"/>
              <w:rPr>
                <w:rFonts w:ascii="Arial" w:hAnsi="Arial" w:cs="Arial"/>
              </w:rPr>
            </w:pPr>
            <w:r w:rsidRPr="0018265F">
              <w:rPr>
                <w:rFonts w:ascii="Arial" w:hAnsi="Arial" w:cs="Arial"/>
                <w:color w:val="000000"/>
                <w:bdr w:val="none" w:sz="0" w:space="0" w:color="auto" w:frame="1"/>
                <w:shd w:val="clear" w:color="auto" w:fill="FFFFFF"/>
              </w:rPr>
              <w:t>Komplet 6 szt. puf wykonanych z pianki pokrytych trwałą tkaniną w różnych kolorach z nadrukami min wyrażających różne emocje (neutralna, smutna, zła, wystraszona, zaskoczona, radosna). Pufy mogą służyć do siedzenia ora</w:t>
            </w:r>
            <w:r w:rsidR="0084653D">
              <w:rPr>
                <w:rFonts w:ascii="Arial" w:hAnsi="Arial" w:cs="Arial"/>
                <w:color w:val="000000"/>
                <w:bdr w:val="none" w:sz="0" w:space="0" w:color="auto" w:frame="1"/>
                <w:shd w:val="clear" w:color="auto" w:fill="FFFFFF"/>
              </w:rPr>
              <w:t>z do zabaw uczących rozpoznawać i wyrażać</w:t>
            </w:r>
            <w:r w:rsidRPr="0018265F">
              <w:rPr>
                <w:rFonts w:ascii="Arial" w:hAnsi="Arial" w:cs="Arial"/>
                <w:color w:val="000000"/>
                <w:bdr w:val="none" w:sz="0" w:space="0" w:color="auto" w:frame="1"/>
                <w:shd w:val="clear" w:color="auto" w:fill="FFFFFF"/>
              </w:rPr>
              <w:t xml:space="preserve"> emocje. </w:t>
            </w:r>
            <w:r w:rsidRPr="0018265F">
              <w:rPr>
                <w:rFonts w:ascii="Arial" w:hAnsi="Arial" w:cs="Arial"/>
                <w:color w:val="111111"/>
              </w:rPr>
              <w:t>W</w:t>
            </w:r>
            <w:r w:rsidRPr="0018265F">
              <w:rPr>
                <w:rFonts w:ascii="Arial" w:hAnsi="Arial" w:cs="Arial"/>
                <w:color w:val="000000"/>
                <w:bdr w:val="none" w:sz="0" w:space="0" w:color="auto" w:frame="1"/>
                <w:shd w:val="clear" w:color="auto" w:fill="FFFFFF"/>
              </w:rPr>
              <w:t>ym.:  śr. 30 cm (+/- 2 cm),  gr. 8 cm (+/- 2 cm).</w:t>
            </w:r>
          </w:p>
        </w:tc>
        <w:tc>
          <w:tcPr>
            <w:tcW w:w="850" w:type="dxa"/>
          </w:tcPr>
          <w:p w:rsidR="001523A1" w:rsidRDefault="0018265F" w:rsidP="00F12677">
            <w:pPr>
              <w:jc w:val="center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Kpl</w:t>
            </w:r>
            <w:proofErr w:type="spellEnd"/>
            <w:r>
              <w:rPr>
                <w:rFonts w:ascii="Arial" w:hAnsi="Arial" w:cs="Arial"/>
              </w:rPr>
              <w:t>.</w:t>
            </w:r>
          </w:p>
        </w:tc>
        <w:tc>
          <w:tcPr>
            <w:tcW w:w="853" w:type="dxa"/>
          </w:tcPr>
          <w:p w:rsidR="001523A1" w:rsidRDefault="0018265F" w:rsidP="00F1267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</w:tr>
      <w:tr w:rsidR="001523A1" w:rsidTr="00F12677">
        <w:tc>
          <w:tcPr>
            <w:tcW w:w="546" w:type="dxa"/>
          </w:tcPr>
          <w:p w:rsidR="001523A1" w:rsidRDefault="00B061D2" w:rsidP="00F1267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18265F">
              <w:rPr>
                <w:rFonts w:ascii="Arial" w:hAnsi="Arial" w:cs="Arial"/>
              </w:rPr>
              <w:t>.</w:t>
            </w:r>
          </w:p>
        </w:tc>
        <w:tc>
          <w:tcPr>
            <w:tcW w:w="1830" w:type="dxa"/>
          </w:tcPr>
          <w:p w:rsidR="001523A1" w:rsidRDefault="0018265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Tace do prac artystycznych</w:t>
            </w:r>
          </w:p>
        </w:tc>
        <w:tc>
          <w:tcPr>
            <w:tcW w:w="10065" w:type="dxa"/>
          </w:tcPr>
          <w:p w:rsidR="001523A1" w:rsidRDefault="0018265F" w:rsidP="00F1267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Komplet 12 szt. kolorowych podkładek</w:t>
            </w:r>
            <w:r w:rsidR="0086018D">
              <w:rPr>
                <w:rFonts w:ascii="Arial" w:hAnsi="Arial" w:cs="Arial"/>
              </w:rPr>
              <w:t xml:space="preserve"> wykonanych z tworzywa sztucznego</w:t>
            </w:r>
            <w:r>
              <w:rPr>
                <w:rFonts w:ascii="Arial" w:hAnsi="Arial" w:cs="Arial"/>
              </w:rPr>
              <w:t xml:space="preserve"> chroniących powierzchnię przed zabrudzeniem podczas wykonywania prac artystycznych (klejenia, malowania)</w:t>
            </w:r>
            <w:r w:rsidR="0086018D">
              <w:rPr>
                <w:rFonts w:ascii="Arial" w:hAnsi="Arial" w:cs="Arial"/>
              </w:rPr>
              <w:t>. Wymia</w:t>
            </w:r>
            <w:r w:rsidR="00365929">
              <w:rPr>
                <w:rFonts w:ascii="Arial" w:hAnsi="Arial" w:cs="Arial"/>
              </w:rPr>
              <w:t>ry: 24x20,5x1,5 cm (</w:t>
            </w:r>
            <w:proofErr w:type="spellStart"/>
            <w:r w:rsidR="00365929">
              <w:rPr>
                <w:rFonts w:ascii="Arial" w:hAnsi="Arial" w:cs="Arial"/>
              </w:rPr>
              <w:t>DxGxW</w:t>
            </w:r>
            <w:proofErr w:type="spellEnd"/>
            <w:r w:rsidR="00365929">
              <w:rPr>
                <w:rFonts w:ascii="Arial" w:hAnsi="Arial" w:cs="Arial"/>
              </w:rPr>
              <w:t>) +/- 1</w:t>
            </w:r>
            <w:r w:rsidR="0086018D">
              <w:rPr>
                <w:rFonts w:ascii="Arial" w:hAnsi="Arial" w:cs="Arial"/>
              </w:rPr>
              <w:t xml:space="preserve"> cm.</w:t>
            </w:r>
          </w:p>
        </w:tc>
        <w:tc>
          <w:tcPr>
            <w:tcW w:w="850" w:type="dxa"/>
          </w:tcPr>
          <w:p w:rsidR="001523A1" w:rsidRDefault="0018265F" w:rsidP="00F12677">
            <w:pPr>
              <w:jc w:val="center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Kpl</w:t>
            </w:r>
            <w:proofErr w:type="spellEnd"/>
            <w:r>
              <w:rPr>
                <w:rFonts w:ascii="Arial" w:hAnsi="Arial" w:cs="Arial"/>
              </w:rPr>
              <w:t>.</w:t>
            </w:r>
          </w:p>
        </w:tc>
        <w:tc>
          <w:tcPr>
            <w:tcW w:w="853" w:type="dxa"/>
          </w:tcPr>
          <w:p w:rsidR="001523A1" w:rsidRDefault="0018265F" w:rsidP="00F1267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</w:tr>
      <w:tr w:rsidR="001523A1" w:rsidTr="00F12677">
        <w:tc>
          <w:tcPr>
            <w:tcW w:w="546" w:type="dxa"/>
          </w:tcPr>
          <w:p w:rsidR="001523A1" w:rsidRDefault="00B061D2" w:rsidP="00F1267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3</w:t>
            </w:r>
            <w:r w:rsidR="006261CF">
              <w:rPr>
                <w:rFonts w:ascii="Arial" w:hAnsi="Arial" w:cs="Arial"/>
              </w:rPr>
              <w:t>.</w:t>
            </w:r>
          </w:p>
        </w:tc>
        <w:tc>
          <w:tcPr>
            <w:tcW w:w="1830" w:type="dxa"/>
          </w:tcPr>
          <w:p w:rsidR="001523A1" w:rsidRDefault="00137D1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Fartuszek ochronny</w:t>
            </w:r>
          </w:p>
        </w:tc>
        <w:tc>
          <w:tcPr>
            <w:tcW w:w="10065" w:type="dxa"/>
          </w:tcPr>
          <w:p w:rsidR="001523A1" w:rsidRDefault="00137D1D" w:rsidP="00F1267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Fartuszek ochronny z rękawami i nadrukiem zwierzątka do prac artystycznych  dla dzieci w wieku 3-4 lata, wykonany z tworzywa sztucznego, wiązany z tyłu. Wymiary: 37 x 49 cm (szer.</w:t>
            </w:r>
            <w:r w:rsidR="00F12677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x</w:t>
            </w:r>
            <w:r w:rsidR="00F12677">
              <w:rPr>
                <w:rFonts w:ascii="Arial" w:hAnsi="Arial" w:cs="Arial"/>
              </w:rPr>
              <w:t xml:space="preserve"> </w:t>
            </w:r>
            <w:r w:rsidR="00B11156">
              <w:rPr>
                <w:rFonts w:ascii="Arial" w:hAnsi="Arial" w:cs="Arial"/>
              </w:rPr>
              <w:t>dł.) +/- 2</w:t>
            </w:r>
            <w:r>
              <w:rPr>
                <w:rFonts w:ascii="Arial" w:hAnsi="Arial" w:cs="Arial"/>
              </w:rPr>
              <w:t xml:space="preserve"> cm. </w:t>
            </w:r>
          </w:p>
        </w:tc>
        <w:tc>
          <w:tcPr>
            <w:tcW w:w="850" w:type="dxa"/>
          </w:tcPr>
          <w:p w:rsidR="001523A1" w:rsidRDefault="00137D1D" w:rsidP="00F1267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Szt.</w:t>
            </w:r>
          </w:p>
        </w:tc>
        <w:tc>
          <w:tcPr>
            <w:tcW w:w="853" w:type="dxa"/>
          </w:tcPr>
          <w:p w:rsidR="001523A1" w:rsidRDefault="00137D1D" w:rsidP="00F1267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</w:tr>
      <w:tr w:rsidR="001523A1" w:rsidTr="00F12677">
        <w:tc>
          <w:tcPr>
            <w:tcW w:w="546" w:type="dxa"/>
          </w:tcPr>
          <w:p w:rsidR="001523A1" w:rsidRDefault="00B061D2" w:rsidP="00F1267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="006261CF">
              <w:rPr>
                <w:rFonts w:ascii="Arial" w:hAnsi="Arial" w:cs="Arial"/>
              </w:rPr>
              <w:t>.</w:t>
            </w:r>
          </w:p>
        </w:tc>
        <w:tc>
          <w:tcPr>
            <w:tcW w:w="1830" w:type="dxa"/>
          </w:tcPr>
          <w:p w:rsidR="001523A1" w:rsidRDefault="002A566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Zegar</w:t>
            </w:r>
          </w:p>
        </w:tc>
        <w:tc>
          <w:tcPr>
            <w:tcW w:w="10065" w:type="dxa"/>
          </w:tcPr>
          <w:p w:rsidR="001523A1" w:rsidRDefault="002A5660" w:rsidP="00304188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Zegar – czasomierz wydający dźwięk informujący o zakończeniu zadania zasilany baterią R6. Wymiary: </w:t>
            </w:r>
            <w:r w:rsidR="00304188">
              <w:rPr>
                <w:rFonts w:ascii="Arial" w:hAnsi="Arial" w:cs="Arial"/>
              </w:rPr>
              <w:t xml:space="preserve">min. </w:t>
            </w:r>
            <w:r>
              <w:rPr>
                <w:rFonts w:ascii="Arial" w:hAnsi="Arial" w:cs="Arial"/>
              </w:rPr>
              <w:t>18x18 cm (wys.</w:t>
            </w:r>
            <w:r w:rsidR="00F12677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x</w:t>
            </w:r>
            <w:r w:rsidR="00F12677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szer.).</w:t>
            </w:r>
          </w:p>
        </w:tc>
        <w:tc>
          <w:tcPr>
            <w:tcW w:w="850" w:type="dxa"/>
          </w:tcPr>
          <w:p w:rsidR="001523A1" w:rsidRDefault="00304188" w:rsidP="00F1267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Szt.</w:t>
            </w:r>
          </w:p>
        </w:tc>
        <w:tc>
          <w:tcPr>
            <w:tcW w:w="853" w:type="dxa"/>
          </w:tcPr>
          <w:p w:rsidR="001523A1" w:rsidRDefault="00304188" w:rsidP="00F1267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</w:tr>
      <w:tr w:rsidR="006261CF" w:rsidTr="00F12677">
        <w:tc>
          <w:tcPr>
            <w:tcW w:w="546" w:type="dxa"/>
          </w:tcPr>
          <w:p w:rsidR="006261CF" w:rsidRDefault="00B061D2" w:rsidP="00F1267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  <w:r w:rsidR="002A5660">
              <w:rPr>
                <w:rFonts w:ascii="Arial" w:hAnsi="Arial" w:cs="Arial"/>
              </w:rPr>
              <w:t>.</w:t>
            </w:r>
          </w:p>
        </w:tc>
        <w:tc>
          <w:tcPr>
            <w:tcW w:w="1830" w:type="dxa"/>
          </w:tcPr>
          <w:p w:rsidR="006261CF" w:rsidRDefault="00B501B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Zestaw do gry</w:t>
            </w:r>
            <w:r w:rsidR="00F12677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 w koszykówkę</w:t>
            </w:r>
          </w:p>
        </w:tc>
        <w:tc>
          <w:tcPr>
            <w:tcW w:w="10065" w:type="dxa"/>
          </w:tcPr>
          <w:p w:rsidR="006261CF" w:rsidRDefault="00B501B4" w:rsidP="00F1267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Zestaw do gry w koszykówkę  przeznaczony dla dzieci w wieku  od 3 lat składający się z podstawy, słupka z regulowaną wysokością, tablicy i kosza wykonanych  z  tworzywa sztucznego oraz piłki i pompki. Maksymalna wysokość: 178 cm (+/- 2 cm), maksymalna wysokość kosza: 146 cm (+/- 2 cm),</w:t>
            </w:r>
          </w:p>
        </w:tc>
        <w:tc>
          <w:tcPr>
            <w:tcW w:w="850" w:type="dxa"/>
          </w:tcPr>
          <w:p w:rsidR="006261CF" w:rsidRDefault="00B501B4" w:rsidP="00F1267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Zestaw</w:t>
            </w:r>
          </w:p>
        </w:tc>
        <w:tc>
          <w:tcPr>
            <w:tcW w:w="853" w:type="dxa"/>
          </w:tcPr>
          <w:p w:rsidR="006261CF" w:rsidRDefault="00B501B4" w:rsidP="00F1267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</w:tr>
      <w:tr w:rsidR="006261CF" w:rsidTr="00F12677">
        <w:tc>
          <w:tcPr>
            <w:tcW w:w="546" w:type="dxa"/>
          </w:tcPr>
          <w:p w:rsidR="006261CF" w:rsidRDefault="00B061D2" w:rsidP="00F1267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  <w:r w:rsidR="003D7DF1">
              <w:rPr>
                <w:rFonts w:ascii="Arial" w:hAnsi="Arial" w:cs="Arial"/>
              </w:rPr>
              <w:t>.</w:t>
            </w:r>
          </w:p>
        </w:tc>
        <w:tc>
          <w:tcPr>
            <w:tcW w:w="1830" w:type="dxa"/>
          </w:tcPr>
          <w:p w:rsidR="006261CF" w:rsidRDefault="003D7DF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Materac</w:t>
            </w:r>
          </w:p>
        </w:tc>
        <w:tc>
          <w:tcPr>
            <w:tcW w:w="10065" w:type="dxa"/>
          </w:tcPr>
          <w:p w:rsidR="006261CF" w:rsidRDefault="003D7DF1" w:rsidP="00080583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3-częściowy składany materac obszyty trwałą tkaniną PCV  o wym. min. 197,5x114x5 cm </w:t>
            </w:r>
            <w:r w:rsidRPr="00621235">
              <w:rPr>
                <w:rFonts w:ascii="Arial" w:hAnsi="Arial" w:cs="Arial"/>
              </w:rPr>
              <w:t>(</w:t>
            </w:r>
            <w:proofErr w:type="spellStart"/>
            <w:r w:rsidRPr="00621235">
              <w:rPr>
                <w:rFonts w:ascii="Arial" w:hAnsi="Arial" w:cs="Arial"/>
              </w:rPr>
              <w:t>DxGxW</w:t>
            </w:r>
            <w:proofErr w:type="spellEnd"/>
            <w:r w:rsidRPr="00621235">
              <w:rPr>
                <w:rFonts w:ascii="Arial" w:hAnsi="Arial" w:cs="Arial"/>
              </w:rPr>
              <w:t>)</w:t>
            </w:r>
            <w:r>
              <w:rPr>
                <w:rFonts w:ascii="Arial" w:hAnsi="Arial" w:cs="Arial"/>
              </w:rPr>
              <w:t>. Materac dodatkowo wyposażony w ruchome łapki i uszy oraz malunki powodujące</w:t>
            </w:r>
            <w:r w:rsidR="00080583">
              <w:rPr>
                <w:rFonts w:ascii="Arial" w:hAnsi="Arial" w:cs="Arial"/>
              </w:rPr>
              <w:t>,</w:t>
            </w:r>
            <w:r>
              <w:rPr>
                <w:rFonts w:ascii="Arial" w:hAnsi="Arial" w:cs="Arial"/>
              </w:rPr>
              <w:t xml:space="preserve"> że materac po rozłożeniu przedstawia figurę zwierzątka np. myszy. </w:t>
            </w:r>
          </w:p>
        </w:tc>
        <w:tc>
          <w:tcPr>
            <w:tcW w:w="850" w:type="dxa"/>
          </w:tcPr>
          <w:p w:rsidR="006261CF" w:rsidRDefault="003D7DF1" w:rsidP="00F1267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Szt.</w:t>
            </w:r>
          </w:p>
        </w:tc>
        <w:tc>
          <w:tcPr>
            <w:tcW w:w="853" w:type="dxa"/>
          </w:tcPr>
          <w:p w:rsidR="006261CF" w:rsidRDefault="003D7DF1" w:rsidP="00F1267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</w:tr>
      <w:tr w:rsidR="00B061D2" w:rsidRPr="00B061D2" w:rsidTr="00BF4375">
        <w:tc>
          <w:tcPr>
            <w:tcW w:w="14144" w:type="dxa"/>
            <w:gridSpan w:val="5"/>
          </w:tcPr>
          <w:p w:rsidR="00B061D2" w:rsidRPr="00B061D2" w:rsidRDefault="00B061D2" w:rsidP="00B061D2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Zadanie 4. Pomoce do zajęć dodatkowych</w:t>
            </w:r>
          </w:p>
        </w:tc>
      </w:tr>
      <w:tr w:rsidR="003D7DF1" w:rsidTr="00F12677">
        <w:tc>
          <w:tcPr>
            <w:tcW w:w="546" w:type="dxa"/>
          </w:tcPr>
          <w:p w:rsidR="003D7DF1" w:rsidRDefault="00B061D2" w:rsidP="00F1267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3D7DF1">
              <w:rPr>
                <w:rFonts w:ascii="Arial" w:hAnsi="Arial" w:cs="Arial"/>
              </w:rPr>
              <w:t>.</w:t>
            </w:r>
          </w:p>
        </w:tc>
        <w:tc>
          <w:tcPr>
            <w:tcW w:w="1830" w:type="dxa"/>
          </w:tcPr>
          <w:p w:rsidR="003D7DF1" w:rsidRDefault="00E2261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Modułowy sześcian</w:t>
            </w:r>
          </w:p>
        </w:tc>
        <w:tc>
          <w:tcPr>
            <w:tcW w:w="10065" w:type="dxa"/>
          </w:tcPr>
          <w:p w:rsidR="003D7DF1" w:rsidRDefault="00E22618" w:rsidP="00080583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Modułowy sześcian o dł. boku. min. 100 cm, który po rozłożeniu przekształca się w piankowy zestaw sportowy  składający się co najmniej z 16 elementów</w:t>
            </w:r>
            <w:r w:rsidR="00080583">
              <w:rPr>
                <w:rFonts w:ascii="Arial" w:hAnsi="Arial" w:cs="Arial"/>
              </w:rPr>
              <w:t xml:space="preserve"> tworzących: wałki, schody, cylindry</w:t>
            </w:r>
            <w:r>
              <w:rPr>
                <w:rFonts w:ascii="Arial" w:hAnsi="Arial" w:cs="Arial"/>
              </w:rPr>
              <w:t>, zjeżdżalni</w:t>
            </w:r>
            <w:r w:rsidR="00080583">
              <w:rPr>
                <w:rFonts w:ascii="Arial" w:hAnsi="Arial" w:cs="Arial"/>
              </w:rPr>
              <w:t>e, tunel, basen</w:t>
            </w:r>
            <w:r>
              <w:rPr>
                <w:rFonts w:ascii="Arial" w:hAnsi="Arial" w:cs="Arial"/>
              </w:rPr>
              <w:t xml:space="preserve"> z piłkami.</w:t>
            </w:r>
          </w:p>
        </w:tc>
        <w:tc>
          <w:tcPr>
            <w:tcW w:w="850" w:type="dxa"/>
          </w:tcPr>
          <w:p w:rsidR="003D7DF1" w:rsidRDefault="00E22618" w:rsidP="00F1267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Szt.</w:t>
            </w:r>
          </w:p>
        </w:tc>
        <w:tc>
          <w:tcPr>
            <w:tcW w:w="853" w:type="dxa"/>
          </w:tcPr>
          <w:p w:rsidR="003D7DF1" w:rsidRDefault="00E22618" w:rsidP="00F1267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</w:tr>
      <w:tr w:rsidR="003D7DF1" w:rsidTr="00F12677">
        <w:tc>
          <w:tcPr>
            <w:tcW w:w="546" w:type="dxa"/>
          </w:tcPr>
          <w:p w:rsidR="003D7DF1" w:rsidRDefault="00B061D2" w:rsidP="00F1267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587FF2">
              <w:rPr>
                <w:rFonts w:ascii="Arial" w:hAnsi="Arial" w:cs="Arial"/>
              </w:rPr>
              <w:t>.</w:t>
            </w:r>
          </w:p>
        </w:tc>
        <w:tc>
          <w:tcPr>
            <w:tcW w:w="1830" w:type="dxa"/>
          </w:tcPr>
          <w:p w:rsidR="003D7DF1" w:rsidRDefault="00587F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Drabinka przyścienna</w:t>
            </w:r>
          </w:p>
        </w:tc>
        <w:tc>
          <w:tcPr>
            <w:tcW w:w="10065" w:type="dxa"/>
          </w:tcPr>
          <w:p w:rsidR="003D7DF1" w:rsidRDefault="00587FF2" w:rsidP="00B061D2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Pojedyncza drabinka przyścienna wykonana z dr</w:t>
            </w:r>
            <w:r w:rsidR="00B061D2">
              <w:rPr>
                <w:rFonts w:ascii="Arial" w:hAnsi="Arial" w:cs="Arial"/>
              </w:rPr>
              <w:t>ewna sosnowego  o wymiarach: 250x86</w:t>
            </w:r>
            <w:r>
              <w:rPr>
                <w:rFonts w:ascii="Arial" w:hAnsi="Arial" w:cs="Arial"/>
              </w:rPr>
              <w:t xml:space="preserve"> cm (wys.</w:t>
            </w:r>
            <w:r w:rsidR="00F12677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x</w:t>
            </w:r>
            <w:r w:rsidR="00F12677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szer.) +/- </w:t>
            </w:r>
            <w:r w:rsidR="00B061D2">
              <w:rPr>
                <w:rFonts w:ascii="Arial" w:hAnsi="Arial" w:cs="Arial"/>
              </w:rPr>
              <w:t>5 %</w:t>
            </w:r>
            <w:r>
              <w:rPr>
                <w:rFonts w:ascii="Arial" w:hAnsi="Arial" w:cs="Arial"/>
              </w:rPr>
              <w:t xml:space="preserve">. Drabinka wyposażona w min. 14 szczebli oraz zestaw do montażu.  </w:t>
            </w:r>
            <w:r w:rsidRPr="00587FF2">
              <w:rPr>
                <w:rFonts w:ascii="Arial" w:hAnsi="Arial" w:cs="Arial"/>
                <w:b/>
              </w:rPr>
              <w:t>Wymagany montaż drabinki w miejscu wskazanym przez Zamawiającego.</w:t>
            </w:r>
            <w:r>
              <w:rPr>
                <w:rFonts w:ascii="Arial" w:hAnsi="Arial" w:cs="Arial"/>
              </w:rPr>
              <w:t xml:space="preserve"> </w:t>
            </w:r>
          </w:p>
        </w:tc>
        <w:tc>
          <w:tcPr>
            <w:tcW w:w="850" w:type="dxa"/>
          </w:tcPr>
          <w:p w:rsidR="003D7DF1" w:rsidRDefault="00587FF2" w:rsidP="00F1267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Szt.</w:t>
            </w:r>
          </w:p>
        </w:tc>
        <w:tc>
          <w:tcPr>
            <w:tcW w:w="853" w:type="dxa"/>
          </w:tcPr>
          <w:p w:rsidR="003D7DF1" w:rsidRDefault="00587FF2" w:rsidP="00F1267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</w:tr>
      <w:tr w:rsidR="004F79F3" w:rsidTr="00F12677">
        <w:tc>
          <w:tcPr>
            <w:tcW w:w="546" w:type="dxa"/>
          </w:tcPr>
          <w:p w:rsidR="004F79F3" w:rsidRDefault="00B061D2" w:rsidP="00F1267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="004F79F3">
              <w:rPr>
                <w:rFonts w:ascii="Arial" w:hAnsi="Arial" w:cs="Arial"/>
              </w:rPr>
              <w:t>.</w:t>
            </w:r>
          </w:p>
        </w:tc>
        <w:tc>
          <w:tcPr>
            <w:tcW w:w="1830" w:type="dxa"/>
          </w:tcPr>
          <w:p w:rsidR="004F79F3" w:rsidRDefault="004F79F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Kurtyna teatralna</w:t>
            </w:r>
          </w:p>
        </w:tc>
        <w:tc>
          <w:tcPr>
            <w:tcW w:w="10065" w:type="dxa"/>
          </w:tcPr>
          <w:p w:rsidR="004F79F3" w:rsidRDefault="005F1A9C" w:rsidP="00F1267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Kurtyna teatralna z motywem lasu składająca się z 3 części tkaniny poliestrowej o wym. </w:t>
            </w:r>
            <w:r w:rsidR="00745B26">
              <w:rPr>
                <w:rFonts w:ascii="Arial" w:hAnsi="Arial" w:cs="Arial"/>
              </w:rPr>
              <w:t>min. 2</w:t>
            </w:r>
            <w:r>
              <w:rPr>
                <w:rFonts w:ascii="Arial" w:hAnsi="Arial" w:cs="Arial"/>
              </w:rPr>
              <w:t>50x150 cm (wys.</w:t>
            </w:r>
            <w:r w:rsidR="00F12677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x szer.)  wyposażonej w metalowe pierścienie ułatwiające zawieszanie</w:t>
            </w:r>
            <w:r w:rsidR="00745B26">
              <w:rPr>
                <w:rFonts w:ascii="Arial" w:hAnsi="Arial" w:cs="Arial"/>
              </w:rPr>
              <w:t>.</w:t>
            </w:r>
          </w:p>
        </w:tc>
        <w:tc>
          <w:tcPr>
            <w:tcW w:w="850" w:type="dxa"/>
          </w:tcPr>
          <w:p w:rsidR="004F79F3" w:rsidRDefault="004F79F3" w:rsidP="00F1267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Szt.</w:t>
            </w:r>
          </w:p>
        </w:tc>
        <w:tc>
          <w:tcPr>
            <w:tcW w:w="853" w:type="dxa"/>
          </w:tcPr>
          <w:p w:rsidR="004F79F3" w:rsidRDefault="004F79F3" w:rsidP="00F1267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</w:tr>
      <w:tr w:rsidR="00B061D2" w:rsidRPr="00B061D2" w:rsidTr="007C6F03">
        <w:tc>
          <w:tcPr>
            <w:tcW w:w="14144" w:type="dxa"/>
            <w:gridSpan w:val="5"/>
          </w:tcPr>
          <w:p w:rsidR="00B061D2" w:rsidRPr="00B061D2" w:rsidRDefault="00B061D2" w:rsidP="00B061D2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Zadanie 5. Tablety</w:t>
            </w:r>
          </w:p>
        </w:tc>
      </w:tr>
      <w:tr w:rsidR="003D7DF1" w:rsidTr="00F12677">
        <w:tc>
          <w:tcPr>
            <w:tcW w:w="546" w:type="dxa"/>
          </w:tcPr>
          <w:p w:rsidR="003D7DF1" w:rsidRDefault="004F79F3" w:rsidP="00B061D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830" w:type="dxa"/>
          </w:tcPr>
          <w:p w:rsidR="003D7DF1" w:rsidRDefault="003D7DF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Tablet</w:t>
            </w:r>
            <w:r w:rsidR="00587FF2">
              <w:rPr>
                <w:rFonts w:ascii="Arial" w:hAnsi="Arial" w:cs="Arial"/>
              </w:rPr>
              <w:t xml:space="preserve"> dla dzieci</w:t>
            </w:r>
          </w:p>
        </w:tc>
        <w:tc>
          <w:tcPr>
            <w:tcW w:w="10065" w:type="dxa"/>
          </w:tcPr>
          <w:p w:rsidR="003D7DF1" w:rsidRDefault="00C44C32" w:rsidP="00F1267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Tablet dla dzieci w wieku przedszkolnym wyposażony co najmniej w: system Android 4.1, procesor 1.2GHz, ekran 7”, pamięć RAM 512MB, pamięć wbudowaną 4GB, 2 wbudowane kamery, wbudowany mikrofon, rysik pojemnościowy, polskie wersje aplikacji edukacyjnych i rozrywkowych  rozwijające umiejętności pisania, liczenia i rysowania oraz gier, wbudowany market Google Play. Urządzenie pozwala słuchać muzyki, oglądać filmy, przeglądać strony internetowe, korzystać</w:t>
            </w:r>
            <w:r w:rsidR="008C7EEF">
              <w:rPr>
                <w:rFonts w:ascii="Arial" w:hAnsi="Arial" w:cs="Arial"/>
              </w:rPr>
              <w:t xml:space="preserve">            </w:t>
            </w:r>
            <w:r>
              <w:rPr>
                <w:rFonts w:ascii="Arial" w:hAnsi="Arial" w:cs="Arial"/>
              </w:rPr>
              <w:t xml:space="preserve"> z poczty e-mail. W zestawie:  ładowarka sieciowa, przewód USB do komputera, obudowa wykonana z kauczuku/elastycznej gumy, instrukcja obsługi, karta gwarancyjna.</w:t>
            </w:r>
          </w:p>
        </w:tc>
        <w:tc>
          <w:tcPr>
            <w:tcW w:w="850" w:type="dxa"/>
          </w:tcPr>
          <w:p w:rsidR="003D7DF1" w:rsidRDefault="00587FF2" w:rsidP="00F1267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Szt.</w:t>
            </w:r>
          </w:p>
        </w:tc>
        <w:tc>
          <w:tcPr>
            <w:tcW w:w="853" w:type="dxa"/>
          </w:tcPr>
          <w:p w:rsidR="003D7DF1" w:rsidRDefault="00587FF2" w:rsidP="00F1267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</w:tr>
    </w:tbl>
    <w:p w:rsidR="001523A1" w:rsidRPr="001523A1" w:rsidRDefault="001523A1" w:rsidP="00F12677">
      <w:pPr>
        <w:rPr>
          <w:rFonts w:ascii="Arial" w:hAnsi="Arial" w:cs="Arial"/>
        </w:rPr>
      </w:pPr>
    </w:p>
    <w:sectPr w:rsidR="001523A1" w:rsidRPr="001523A1" w:rsidSect="00F1267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709" w:right="1417" w:bottom="709" w:left="1417" w:header="708" w:footer="17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5FBD" w:rsidRDefault="008A5FBD" w:rsidP="002A5660">
      <w:pPr>
        <w:spacing w:after="0" w:line="240" w:lineRule="auto"/>
      </w:pPr>
      <w:r>
        <w:separator/>
      </w:r>
    </w:p>
  </w:endnote>
  <w:endnote w:type="continuationSeparator" w:id="0">
    <w:p w:rsidR="008A5FBD" w:rsidRDefault="008A5FBD" w:rsidP="002A56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2677" w:rsidRDefault="00F12677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093594"/>
      <w:docPartObj>
        <w:docPartGallery w:val="Page Numbers (Bottom of Page)"/>
        <w:docPartUnique/>
      </w:docPartObj>
    </w:sdtPr>
    <w:sdtEndPr/>
    <w:sdtContent>
      <w:p w:rsidR="00F12677" w:rsidRDefault="00733C31">
        <w:pPr>
          <w:pStyle w:val="Stopk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34AF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F12677" w:rsidRDefault="00F12677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2677" w:rsidRDefault="00F12677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5FBD" w:rsidRDefault="008A5FBD" w:rsidP="002A5660">
      <w:pPr>
        <w:spacing w:after="0" w:line="240" w:lineRule="auto"/>
      </w:pPr>
      <w:r>
        <w:separator/>
      </w:r>
    </w:p>
  </w:footnote>
  <w:footnote w:type="continuationSeparator" w:id="0">
    <w:p w:rsidR="008A5FBD" w:rsidRDefault="008A5FBD" w:rsidP="002A56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2677" w:rsidRDefault="00F12677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2677" w:rsidRDefault="00F12677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2677" w:rsidRDefault="00F12677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23A1"/>
    <w:rsid w:val="00080583"/>
    <w:rsid w:val="000B490C"/>
    <w:rsid w:val="00137D1D"/>
    <w:rsid w:val="001523A1"/>
    <w:rsid w:val="001678F5"/>
    <w:rsid w:val="0018265F"/>
    <w:rsid w:val="002A5660"/>
    <w:rsid w:val="00304188"/>
    <w:rsid w:val="00365929"/>
    <w:rsid w:val="00373CD0"/>
    <w:rsid w:val="003B4598"/>
    <w:rsid w:val="003D7DF1"/>
    <w:rsid w:val="00460F37"/>
    <w:rsid w:val="004F79F3"/>
    <w:rsid w:val="00587FF2"/>
    <w:rsid w:val="005E4450"/>
    <w:rsid w:val="005F1A9C"/>
    <w:rsid w:val="00621235"/>
    <w:rsid w:val="006261CF"/>
    <w:rsid w:val="00733C31"/>
    <w:rsid w:val="00745B26"/>
    <w:rsid w:val="00776E71"/>
    <w:rsid w:val="007B7D53"/>
    <w:rsid w:val="0084653D"/>
    <w:rsid w:val="0086018D"/>
    <w:rsid w:val="0088565E"/>
    <w:rsid w:val="008A5FBD"/>
    <w:rsid w:val="008C7EEF"/>
    <w:rsid w:val="008E4CE0"/>
    <w:rsid w:val="00A12F60"/>
    <w:rsid w:val="00A34AFB"/>
    <w:rsid w:val="00A529DF"/>
    <w:rsid w:val="00A76C32"/>
    <w:rsid w:val="00B061D2"/>
    <w:rsid w:val="00B11156"/>
    <w:rsid w:val="00B501B4"/>
    <w:rsid w:val="00BE41A6"/>
    <w:rsid w:val="00C031D2"/>
    <w:rsid w:val="00C44C32"/>
    <w:rsid w:val="00C64353"/>
    <w:rsid w:val="00E22618"/>
    <w:rsid w:val="00E5638A"/>
    <w:rsid w:val="00E97140"/>
    <w:rsid w:val="00F12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523A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pple-converted-space">
    <w:name w:val="apple-converted-space"/>
    <w:basedOn w:val="Domylnaczcionkaakapitu"/>
    <w:rsid w:val="0018265F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A566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A5660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A5660"/>
    <w:rPr>
      <w:vertAlign w:val="superscript"/>
    </w:rPr>
  </w:style>
  <w:style w:type="paragraph" w:styleId="Nagwek">
    <w:name w:val="header"/>
    <w:basedOn w:val="Normalny"/>
    <w:link w:val="NagwekZnak"/>
    <w:uiPriority w:val="99"/>
    <w:semiHidden/>
    <w:unhideWhenUsed/>
    <w:rsid w:val="00F126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F12677"/>
  </w:style>
  <w:style w:type="paragraph" w:styleId="Stopka">
    <w:name w:val="footer"/>
    <w:basedOn w:val="Normalny"/>
    <w:link w:val="StopkaZnak"/>
    <w:uiPriority w:val="99"/>
    <w:unhideWhenUsed/>
    <w:rsid w:val="00F126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12677"/>
  </w:style>
  <w:style w:type="paragraph" w:styleId="Tekstdymka">
    <w:name w:val="Balloon Text"/>
    <w:basedOn w:val="Normalny"/>
    <w:link w:val="TekstdymkaZnak"/>
    <w:uiPriority w:val="99"/>
    <w:semiHidden/>
    <w:unhideWhenUsed/>
    <w:rsid w:val="00A34A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34AF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523A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pple-converted-space">
    <w:name w:val="apple-converted-space"/>
    <w:basedOn w:val="Domylnaczcionkaakapitu"/>
    <w:rsid w:val="0018265F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A566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A5660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A5660"/>
    <w:rPr>
      <w:vertAlign w:val="superscript"/>
    </w:rPr>
  </w:style>
  <w:style w:type="paragraph" w:styleId="Nagwek">
    <w:name w:val="header"/>
    <w:basedOn w:val="Normalny"/>
    <w:link w:val="NagwekZnak"/>
    <w:uiPriority w:val="99"/>
    <w:semiHidden/>
    <w:unhideWhenUsed/>
    <w:rsid w:val="00F126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F12677"/>
  </w:style>
  <w:style w:type="paragraph" w:styleId="Stopka">
    <w:name w:val="footer"/>
    <w:basedOn w:val="Normalny"/>
    <w:link w:val="StopkaZnak"/>
    <w:uiPriority w:val="99"/>
    <w:unhideWhenUsed/>
    <w:rsid w:val="00F126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12677"/>
  </w:style>
  <w:style w:type="paragraph" w:styleId="Tekstdymka">
    <w:name w:val="Balloon Text"/>
    <w:basedOn w:val="Normalny"/>
    <w:link w:val="TekstdymkaZnak"/>
    <w:uiPriority w:val="99"/>
    <w:semiHidden/>
    <w:unhideWhenUsed/>
    <w:rsid w:val="00A34A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34AF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81E82A-1480-4356-B4B2-D15369E394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737</Words>
  <Characters>4423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xxx</dc:creator>
  <cp:lastModifiedBy>user6</cp:lastModifiedBy>
  <cp:revision>4</cp:revision>
  <cp:lastPrinted>2016-08-18T12:40:00Z</cp:lastPrinted>
  <dcterms:created xsi:type="dcterms:W3CDTF">2016-08-18T12:37:00Z</dcterms:created>
  <dcterms:modified xsi:type="dcterms:W3CDTF">2016-08-18T12:43:00Z</dcterms:modified>
</cp:coreProperties>
</file>